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6C" w:rsidRPr="001E67CD" w:rsidRDefault="005321B4">
      <w:pPr>
        <w:spacing w:after="60"/>
        <w:jc w:val="both"/>
        <w:rPr>
          <w:lang w:val="ru-RU"/>
        </w:rPr>
      </w:pPr>
      <w:bookmarkStart w:id="0" w:name="_GoBack"/>
      <w:bookmarkEnd w:id="0"/>
      <w:r w:rsidRPr="001E67CD">
        <w:rPr>
          <w:lang w:val="ru-RU"/>
        </w:rPr>
        <w:t>МАТЕРИАЛ</w:t>
      </w:r>
    </w:p>
    <w:p w:rsidR="00B94F6C" w:rsidRPr="001E67CD" w:rsidRDefault="005321B4">
      <w:pPr>
        <w:spacing w:after="60"/>
        <w:jc w:val="both"/>
        <w:rPr>
          <w:lang w:val="ru-RU"/>
        </w:rPr>
      </w:pPr>
      <w:r w:rsidRPr="001E67CD">
        <w:rPr>
          <w:lang w:val="ru-RU"/>
        </w:rPr>
        <w:t>для членов информационно-пропагандистских групп</w:t>
      </w:r>
    </w:p>
    <w:p w:rsidR="00B94F6C" w:rsidRPr="001E67CD" w:rsidRDefault="005321B4">
      <w:pPr>
        <w:spacing w:after="60"/>
        <w:jc w:val="both"/>
        <w:rPr>
          <w:lang w:val="ru-RU"/>
        </w:rPr>
      </w:pPr>
      <w:r w:rsidRPr="001E67CD">
        <w:rPr>
          <w:lang w:val="ru-RU"/>
        </w:rPr>
        <w:t>(апрель 2024</w:t>
      </w:r>
      <w:r>
        <w:t> </w:t>
      </w:r>
      <w:r w:rsidRPr="001E67CD">
        <w:rPr>
          <w:lang w:val="ru-RU"/>
        </w:rPr>
        <w:t>г.)</w:t>
      </w:r>
    </w:p>
    <w:p w:rsidR="00B94F6C" w:rsidRPr="001E67CD" w:rsidRDefault="005321B4">
      <w:pPr>
        <w:spacing w:after="60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center"/>
        <w:rPr>
          <w:lang w:val="ru-RU"/>
        </w:rPr>
      </w:pPr>
      <w:r w:rsidRPr="001E67CD">
        <w:rPr>
          <w:b/>
          <w:bCs/>
          <w:lang w:val="ru-RU"/>
        </w:rPr>
        <w:t>ВСЕБЕЛОРУССКОЕ НАРОДНОЕ СОБРАНИИЕ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ГАРАНТ ПОЛИТИЧЕСКОЙ СТАБИЛЬНОСТИ И СУВЕРЕНИТЕТА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Материал подготовлен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Академией управления при Президенте Республики Беларусь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на основе информации Министерства экономики Республики Беларусь,</w:t>
      </w:r>
    </w:p>
    <w:p w:rsidR="00B94F6C" w:rsidRDefault="005321B4">
      <w:pPr>
        <w:spacing w:after="60"/>
        <w:jc w:val="center"/>
      </w:pPr>
      <w:r w:rsidRPr="001E67CD">
        <w:rPr>
          <w:i/>
          <w:iCs/>
          <w:lang w:val="ru-RU"/>
        </w:rPr>
        <w:t>материалов агентства «</w:t>
      </w:r>
      <w:proofErr w:type="spellStart"/>
      <w:r w:rsidRPr="001E67CD">
        <w:rPr>
          <w:i/>
          <w:iCs/>
          <w:lang w:val="ru-RU"/>
        </w:rPr>
        <w:t>БелТА</w:t>
      </w:r>
      <w:proofErr w:type="spellEnd"/>
      <w:r w:rsidRPr="001E67CD">
        <w:rPr>
          <w:i/>
          <w:iCs/>
          <w:lang w:val="ru-RU"/>
        </w:rPr>
        <w:t xml:space="preserve">» и газеты «СБ.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сегодня</w:t>
      </w:r>
      <w:proofErr w:type="spellEnd"/>
      <w:r>
        <w:rPr>
          <w:i/>
          <w:iCs/>
        </w:rPr>
        <w:t>»</w:t>
      </w:r>
    </w:p>
    <w:p w:rsidR="00B94F6C" w:rsidRDefault="005321B4">
      <w:pPr>
        <w:spacing w:after="60"/>
        <w:ind w:firstLine="566"/>
        <w:jc w:val="both"/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 суверенной Республике Беларусь последовательно укрепляются принципы народовластия. В нашей стране проводятся диалоговые площадки, широко обсуждаются знаковые законопроекты, совершенствуется работа с обращениями граждан, люди стремятся принимать личное активное участие в развитии регионов и республики в целом, произошло оздоровление партийной жизни.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Яркие примеры единства белорусов</w:t>
      </w:r>
      <w:r>
        <w:t> </w:t>
      </w:r>
      <w:r w:rsidRPr="001E67CD">
        <w:rPr>
          <w:lang w:val="ru-RU"/>
        </w:rPr>
        <w:t xml:space="preserve">– поддержка абсолютным большинством граждан </w:t>
      </w:r>
      <w:r w:rsidRPr="001E67CD">
        <w:rPr>
          <w:i/>
          <w:iCs/>
          <w:lang w:val="ru-RU"/>
        </w:rPr>
        <w:t>(около 83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от принявших участие в голосовании)</w:t>
      </w:r>
      <w:r w:rsidRPr="001E67CD">
        <w:rPr>
          <w:lang w:val="ru-RU"/>
        </w:rPr>
        <w:t xml:space="preserve"> инициатив Президента Республики Беларусь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на конституционном референдуме 27 февраля 2022</w:t>
      </w:r>
      <w:r>
        <w:t> </w:t>
      </w:r>
      <w:r w:rsidRPr="001E67CD">
        <w:rPr>
          <w:lang w:val="ru-RU"/>
        </w:rPr>
        <w:t>г., итоги единого дня голосования 25 февраля 2024</w:t>
      </w:r>
      <w:r>
        <w:t> </w:t>
      </w:r>
      <w:r w:rsidRPr="001E67CD">
        <w:rPr>
          <w:lang w:val="ru-RU"/>
        </w:rPr>
        <w:t>г.</w:t>
      </w:r>
      <w:r>
        <w:t> </w:t>
      </w:r>
      <w:r w:rsidRPr="001E67CD">
        <w:rPr>
          <w:lang w:val="ru-RU"/>
        </w:rPr>
        <w:t>Явка более 73</w:t>
      </w:r>
      <w:r>
        <w:t> </w:t>
      </w:r>
      <w:r w:rsidRPr="001E67CD">
        <w:rPr>
          <w:lang w:val="ru-RU"/>
        </w:rPr>
        <w:t xml:space="preserve">% избирателей на выборах в 2024 году убедительно продемонстрировала, что </w:t>
      </w:r>
      <w:r w:rsidRPr="001E67CD">
        <w:rPr>
          <w:b/>
          <w:bCs/>
          <w:lang w:val="ru-RU"/>
        </w:rPr>
        <w:t>белорусский народ является истинным хозяином своей судьбы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Надежной опорой и для людей, и для власти является </w:t>
      </w:r>
      <w:r w:rsidRPr="001E67CD">
        <w:rPr>
          <w:b/>
          <w:bCs/>
          <w:lang w:val="ru-RU"/>
        </w:rPr>
        <w:t>Всебелорусское народное собрание</w:t>
      </w:r>
      <w:r w:rsidRPr="001E67CD">
        <w:rPr>
          <w:lang w:val="ru-RU"/>
        </w:rPr>
        <w:t xml:space="preserve"> (далее</w:t>
      </w:r>
      <w:r>
        <w:t> </w:t>
      </w:r>
      <w:r w:rsidRPr="001E67CD">
        <w:rPr>
          <w:lang w:val="ru-RU"/>
        </w:rPr>
        <w:t xml:space="preserve">– ВНС). Этот политический институт, призванный быть гарантом политической стабильности и суверенитета страны, был создан еще в 1996 году по инициативе Главы государства. Этим шагом национальный лидер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спас страну от гражданского противостояния в то драматичное для нашего общества время. Именно </w:t>
      </w:r>
      <w:r w:rsidRPr="001E67CD">
        <w:rPr>
          <w:b/>
          <w:bCs/>
          <w:lang w:val="ru-RU"/>
        </w:rPr>
        <w:t>на первом ВНС впервые была сформулирована парадигма белорусской модели социально-экономического развития</w:t>
      </w:r>
      <w:r w:rsidRPr="001E67CD">
        <w:rPr>
          <w:lang w:val="ru-RU"/>
        </w:rPr>
        <w:t xml:space="preserve"> как сочетания преимущества рыночного хозяйства с обеспечением социальной справедливости и эффективной социальной защиты граждан.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Новая редакция Основного Закона Республики Беларусь закрепила </w:t>
      </w:r>
      <w:r w:rsidRPr="001E67CD">
        <w:rPr>
          <w:b/>
          <w:bCs/>
          <w:lang w:val="ru-RU"/>
        </w:rPr>
        <w:t>конституционный статус Всебелорусского народного собрания как высшего представительного органа народовластия</w:t>
      </w:r>
      <w:r w:rsidRPr="001E67CD">
        <w:rPr>
          <w:lang w:val="ru-RU"/>
        </w:rPr>
        <w:t>. ВНС фактически представляет собой «надстройку» над всеми органами власти, политически оформленный голос белорусского народа.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Рекомендуемый видеоматериал для просмотра: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Единый день голосования остался позади. Но впереди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новые выборы. Проект телеканала ОНТ «Все понятно с Мариной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Караман».</w:t>
      </w:r>
    </w:p>
    <w:p w:rsidR="00B94F6C" w:rsidRDefault="005321B4">
      <w:pPr>
        <w:spacing w:after="60"/>
        <w:ind w:firstLine="566"/>
        <w:jc w:val="both"/>
      </w:pPr>
      <w:r>
        <w:t> </w:t>
      </w:r>
    </w:p>
    <w:p w:rsidR="005321B4" w:rsidRPr="001E67CD" w:rsidRDefault="005321B4">
      <w:pPr>
        <w:spacing w:after="60"/>
        <w:ind w:firstLine="566"/>
        <w:jc w:val="both"/>
        <w:rPr>
          <w:lang w:val="ru-RU"/>
        </w:rPr>
      </w:pP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lastRenderedPageBreak/>
        <w:t>ФУНДАМЕНТ БЕЛОРУССКОЙ ГОСУДАРСТВЕННОСТИ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Народовластие в независимой Беларуси основано на глубоких исторических традициях.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Всебелорусское народное собрание стало современным воплощением идей </w:t>
      </w:r>
      <w:r w:rsidRPr="001E67CD">
        <w:rPr>
          <w:b/>
          <w:bCs/>
          <w:lang w:val="ru-RU"/>
        </w:rPr>
        <w:t>народного вече</w:t>
      </w:r>
      <w:r w:rsidRPr="001E67CD">
        <w:rPr>
          <w:lang w:val="ru-RU"/>
        </w:rPr>
        <w:t xml:space="preserve"> в княжествах Древней Руси. Сознавая общую ответственность за судьбу Родины, наши предки все делали сообща. Именно поэтому в </w:t>
      </w:r>
      <w:r w:rsidRPr="001E67CD">
        <w:rPr>
          <w:b/>
          <w:bCs/>
          <w:lang w:val="ru-RU"/>
        </w:rPr>
        <w:t>Полоцком княжестве</w:t>
      </w:r>
      <w:r w:rsidRPr="001E67CD">
        <w:rPr>
          <w:lang w:val="ru-RU"/>
        </w:rPr>
        <w:t xml:space="preserve"> с </w:t>
      </w:r>
      <w:r>
        <w:t>XI</w:t>
      </w:r>
      <w:r w:rsidRPr="001E67CD">
        <w:rPr>
          <w:lang w:val="ru-RU"/>
        </w:rPr>
        <w:t xml:space="preserve"> века на собраниях горожан из числа взрослых мужчин принимались важнейшие решения: избрание князя, объявление войны, начало мирных переговоров, заключение договоров с другими городами, распоряжение финансовыми и земельными ресурсами, назначение денежных сборов и др.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Важное значение в последующем развитии народовластия имеет </w:t>
      </w:r>
      <w:r w:rsidRPr="001E67CD">
        <w:rPr>
          <w:b/>
          <w:bCs/>
          <w:lang w:val="ru-RU"/>
        </w:rPr>
        <w:t>Первый Всебелорусский съезд 1917 года</w:t>
      </w:r>
      <w:r w:rsidRPr="001E67CD">
        <w:rPr>
          <w:lang w:val="ru-RU"/>
        </w:rPr>
        <w:t xml:space="preserve">. Это событие стало самым представительным форумом белорусского народа за всю предыдущую историю </w:t>
      </w:r>
      <w:proofErr w:type="spellStart"/>
      <w:r>
        <w:t>Беларуси</w:t>
      </w:r>
      <w:proofErr w:type="spellEnd"/>
      <w:r>
        <w:t xml:space="preserve">. </w:t>
      </w:r>
      <w:r w:rsidRPr="001E67CD">
        <w:rPr>
          <w:lang w:val="ru-RU"/>
        </w:rPr>
        <w:t>На съезде впервые было заявлено о намерении создать национальное белорусское государство.</w:t>
      </w:r>
    </w:p>
    <w:p w:rsidR="00B94F6C" w:rsidRPr="001E67CD" w:rsidRDefault="005321B4">
      <w:pPr>
        <w:spacing w:after="60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Социалистическая Советская Республика Белоруссия (Белорусская Советская Социалистическая Республика) была провозглашена 1 января 1919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Особое место в истории нашей страны занимает подлинно демократическое </w:t>
      </w:r>
      <w:r w:rsidRPr="001E67CD">
        <w:rPr>
          <w:b/>
          <w:bCs/>
          <w:lang w:val="ru-RU"/>
        </w:rPr>
        <w:t>Народное собрание Западной Беларуси 1939 года</w:t>
      </w:r>
      <w:r w:rsidRPr="001E67CD">
        <w:rPr>
          <w:lang w:val="ru-RU"/>
        </w:rPr>
        <w:t>, решившее судьбу людей, освобожденных Красной Армией от гнета панской Польши. Тогда Беларусь впервые за всю историю стала территориально целостной республикой, что послужило важнейшим фактором для дальнейшего поступательного развития государственного строительства.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После обретения Беларусью независимости первая половина 1990-х</w:t>
      </w:r>
      <w:r>
        <w:t> </w:t>
      </w:r>
      <w:r w:rsidRPr="001E67CD">
        <w:rPr>
          <w:lang w:val="ru-RU"/>
        </w:rPr>
        <w:t xml:space="preserve">гг. была временем экономического хаоса и политических авантюр, социальных неурядиц, поиска собственной модели развития. В тот период Верховный Совет обладал практически ничем не ограниченной властью в стране. И далеко не все этой властью хотели делиться. Слабость государственного аппарата и правовой нигилизм порождали разгул коррупции и организованной преступности. 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политического конфликта. Для выхода из этой ситуации </w:t>
      </w:r>
      <w:r w:rsidRPr="001E67CD">
        <w:rPr>
          <w:b/>
          <w:bCs/>
          <w:lang w:val="ru-RU"/>
        </w:rPr>
        <w:t>Президент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До того, как вынести вопрос о создании президентской республики на референдум, в Беларуси было проведено знаковое мероприятие</w:t>
      </w:r>
      <w:r>
        <w:t> </w:t>
      </w:r>
      <w:r w:rsidRPr="001E67CD">
        <w:rPr>
          <w:lang w:val="ru-RU"/>
        </w:rPr>
        <w:t xml:space="preserve">– </w:t>
      </w:r>
      <w:r w:rsidRPr="001E67CD">
        <w:rPr>
          <w:b/>
          <w:bCs/>
          <w:lang w:val="ru-RU"/>
        </w:rPr>
        <w:t>в 1996 году в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г.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Минске состоялось первое Всебелорусское народное собрание</w:t>
      </w:r>
      <w:r w:rsidRPr="001E67CD">
        <w:rPr>
          <w:lang w:val="ru-RU"/>
        </w:rPr>
        <w:t>. Оно было сформировано путем свободных демократических выборов.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Само </w:t>
      </w:r>
      <w:r w:rsidRPr="001E67CD">
        <w:rPr>
          <w:b/>
          <w:bCs/>
          <w:lang w:val="ru-RU"/>
        </w:rPr>
        <w:t>название президентского доклада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«Только народ вправе решать свою судьбу»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предопределило</w:t>
      </w:r>
      <w:r w:rsidRPr="001E67CD">
        <w:rPr>
          <w:lang w:val="ru-RU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1E67CD">
        <w:rPr>
          <w:b/>
          <w:bCs/>
          <w:lang w:val="ru-RU"/>
        </w:rPr>
        <w:t>смысл всей общественно-политической жизни страны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Pr="001E67CD">
        <w:rPr>
          <w:lang w:val="ru-RU"/>
        </w:rPr>
        <w:lastRenderedPageBreak/>
        <w:t>Белорусское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Намеченные ориентиры и приоритеты: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первое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(19–20.10.1996)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определение стратегии развития страны с акцентом на социально ориентированную рыночную экономику;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второе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(18–19.05.2001)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продовольственная безопасность, экспорт, жилье, инновации и инвестиции;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третье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(02–03.03.2006)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всестороннее развитие человека, рост реальных доходов населения, инновационное развитие экономики,</w:t>
      </w:r>
      <w:r w:rsidRPr="001E67CD">
        <w:rPr>
          <w:lang w:val="ru-RU"/>
        </w:rPr>
        <w:t xml:space="preserve"> </w:t>
      </w:r>
      <w:proofErr w:type="spellStart"/>
      <w:r w:rsidRPr="001E67CD">
        <w:rPr>
          <w:i/>
          <w:iCs/>
          <w:lang w:val="ru-RU"/>
        </w:rPr>
        <w:t>энерго</w:t>
      </w:r>
      <w:proofErr w:type="spellEnd"/>
      <w:r w:rsidRPr="001E67CD">
        <w:rPr>
          <w:i/>
          <w:iCs/>
          <w:lang w:val="ru-RU"/>
        </w:rPr>
        <w:t>- и ресурсосбережение, рост экспорта и повышение конкурентоспособности продукции, развитие АПК и возрождение села, жилье и развитие малых городов;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четвертое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(06–07.12.2010)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сохранение национальной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модели социально ориентированной экономики, улучшение инвестиционного и бизнес-климата, развитие высокотехнологичных производств, рост экспорта;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пятое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(22–23.06.2016)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повышение качества жизни населения на основе роста конкурентоспособности экономики, инвестиции, занятость, экспорт, информатизация, молодежь;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шестое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(11–12.02.2021)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стабильность в обществе и рост благосостояния граждан, модернизация экономики, наращивание социального капитала, создание комфортных условий для жизни, работы и самореализации человека.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ВНС стало подлинным коллективным органом управления государством.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«Вместе, толокой можно преодолеть любые препятствия, найти выход из самой сложной ситуации,</w:t>
      </w:r>
      <w:r>
        <w:t> </w:t>
      </w:r>
      <w:r w:rsidRPr="001E67CD">
        <w:rPr>
          <w:lang w:val="ru-RU"/>
        </w:rPr>
        <w:t xml:space="preserve">– подчеркнул </w:t>
      </w:r>
      <w:r w:rsidRPr="001E67CD">
        <w:rPr>
          <w:b/>
          <w:bCs/>
          <w:lang w:val="ru-RU"/>
        </w:rPr>
        <w:t>Президент Республики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20 октября 2022</w:t>
      </w:r>
      <w:r>
        <w:t> </w:t>
      </w:r>
      <w:r w:rsidRPr="001E67CD">
        <w:rPr>
          <w:lang w:val="ru-RU"/>
        </w:rPr>
        <w:t>г. на совещании по вопросам формирования ВНС и изменения избирательного законодательства.</w:t>
      </w:r>
      <w:r>
        <w:t> </w:t>
      </w:r>
      <w:r w:rsidRPr="001E67CD">
        <w:rPr>
          <w:lang w:val="ru-RU"/>
        </w:rPr>
        <w:t xml:space="preserve">– </w:t>
      </w:r>
      <w:r w:rsidRPr="001E67CD">
        <w:rPr>
          <w:b/>
          <w:bCs/>
          <w:i/>
          <w:iCs/>
          <w:lang w:val="ru-RU"/>
        </w:rPr>
        <w:t>Собрание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РЕАЛИЗАЦИЯ РЕШЕНИЙ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ШЕСТОГО 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 современном этапе для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 Поэтому </w:t>
      </w:r>
      <w:r w:rsidRPr="001E67CD">
        <w:rPr>
          <w:b/>
          <w:bCs/>
          <w:lang w:val="ru-RU"/>
        </w:rPr>
        <w:t>разработка и реализация важнейших направлений государственной политики проходит при участии широких слоев населения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Шестое ВНС подвело итог масштабному общенациональному диалогу, в ходе которого на сотнях площадок обсуждались ключевые вопросы развития общества и государства.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организационный комитет ВНС поступило свыше 17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соответствующих предложений и рекомендаций.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  <w:r w:rsidRPr="001E67CD">
        <w:rPr>
          <w:b/>
          <w:bCs/>
          <w:lang w:val="ru-RU"/>
        </w:rPr>
        <w:t>Все решения шестого ВНС претворяются в жизнь: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в соответствии с принятыми на республиканском референдуме 27 февраля 2022</w:t>
      </w:r>
      <w:r>
        <w:t> </w:t>
      </w:r>
      <w:r w:rsidRPr="001E67CD">
        <w:rPr>
          <w:lang w:val="ru-RU"/>
        </w:rPr>
        <w:t xml:space="preserve">г. изменениями и дополнениями в Основной Закон Республики Беларусь </w:t>
      </w:r>
      <w:r w:rsidRPr="001E67CD">
        <w:rPr>
          <w:b/>
          <w:bCs/>
          <w:lang w:val="ru-RU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Pr="001E67CD">
        <w:rPr>
          <w:lang w:val="ru-RU"/>
        </w:rPr>
        <w:t>, определяющего стратегические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гражданское согласие» (статья</w:t>
      </w:r>
      <w:r>
        <w:t> </w:t>
      </w:r>
      <w:r w:rsidRPr="001E67CD">
        <w:rPr>
          <w:lang w:val="ru-RU"/>
        </w:rPr>
        <w:t>89</w:t>
      </w:r>
      <w:r w:rsidRPr="001E67CD">
        <w:rPr>
          <w:vertAlign w:val="superscript"/>
          <w:lang w:val="ru-RU"/>
        </w:rPr>
        <w:t>1</w:t>
      </w:r>
      <w:r w:rsidRPr="001E67CD">
        <w:rPr>
          <w:lang w:val="ru-RU"/>
        </w:rPr>
        <w:t>);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успешно </w:t>
      </w:r>
      <w:r w:rsidRPr="001E67CD">
        <w:rPr>
          <w:b/>
          <w:bCs/>
          <w:lang w:val="ru-RU"/>
        </w:rPr>
        <w:t>реализуется одобренная шестым Всебелорусским народным собранием</w:t>
      </w:r>
      <w:r w:rsidRPr="001E67CD">
        <w:rPr>
          <w:lang w:val="ru-RU"/>
        </w:rPr>
        <w:t xml:space="preserve"> и утвержденная Указом Главы государства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от 29</w:t>
      </w:r>
      <w:r>
        <w:t> </w:t>
      </w:r>
      <w:r w:rsidRPr="001E67CD">
        <w:rPr>
          <w:lang w:val="ru-RU"/>
        </w:rPr>
        <w:t>июля 2021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 xml:space="preserve">292 </w:t>
      </w:r>
      <w:r w:rsidRPr="001E67CD">
        <w:rPr>
          <w:b/>
          <w:bCs/>
          <w:lang w:val="ru-RU"/>
        </w:rPr>
        <w:t>Программа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социально-экономического развития Республики Беларусь на 2021–2025 годы</w:t>
      </w:r>
      <w:r w:rsidRPr="001E67CD">
        <w:rPr>
          <w:lang w:val="ru-RU"/>
        </w:rPr>
        <w:t>. Основой Программы являются определенные шестым ВНС приоритеты развития Беларуси: счастливая семья, сильные регионы, интеллектуальная страна и государство-партнер;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 итогам 2023 года ВВП вырос на 3,9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по сравнению с 2022 годом.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Денежные доходы населения в реальном выражении выросли на 6,3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Уровень безработицы среди населения в трудоспособном возрасте составил 3,5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(в 2022 году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3,6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 (при целевом ориентире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не более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4,2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к концу 2025 года).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Потребительские цены выросли на 5,8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(при прогнозе 7–8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 Это один из самых низких показателей среди стран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участниц ЕАЭС.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Темп роста промышленного производства составил 107,7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(при прогнозе 102,4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Выпуск продукции сельского хозяйства выше уровня 2022 года на 1,1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(например, динамика в животноводстве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104,5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%, в том числе высокие темпы по производству молока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рост на 5,9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%, скота и птицы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на 2,7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Темпы в строительстве выросли до 111,1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%. За последние три года введено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в эксплуатацию жилья на 2,4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больше запланированного (12,8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м; только в 2023 году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4,2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 общей площади жилья).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Сальдо внешней торговли товарами и услугами положительное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480,7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 долларов США или 0,7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к ВВП.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реализуется широкий спектр мероприятий, предусмотренных </w:t>
      </w:r>
      <w:r w:rsidRPr="001E67CD">
        <w:rPr>
          <w:b/>
          <w:bCs/>
          <w:lang w:val="ru-RU"/>
        </w:rPr>
        <w:t>Программой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патриотического воспитания населения Республики Беларусь на 2022–2025 годы</w:t>
      </w:r>
      <w:r w:rsidRPr="001E67CD">
        <w:rPr>
          <w:lang w:val="ru-RU"/>
        </w:rPr>
        <w:t>, утвержденной постановлением Совета Министров Республики Беларусь от 29</w:t>
      </w:r>
      <w:r>
        <w:t> </w:t>
      </w:r>
      <w:r w:rsidRPr="001E67CD">
        <w:rPr>
          <w:lang w:val="ru-RU"/>
        </w:rPr>
        <w:t>декабря 2021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>773.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Эти и многие другие примеры</w:t>
      </w:r>
      <w:r>
        <w:t> </w:t>
      </w:r>
      <w:r w:rsidRPr="001E67CD">
        <w:rPr>
          <w:lang w:val="ru-RU"/>
        </w:rPr>
        <w:t>– доказательства совершенствования в Беларуси уникальной модели народного самоуправления.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ПРАВОВОЙ СТАТУС И КОМПЕТЕНЦИЯ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«Мы должны максимально приблизить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людей»,</w:t>
      </w:r>
      <w:r>
        <w:t> </w:t>
      </w:r>
      <w:r w:rsidRPr="001E67CD">
        <w:rPr>
          <w:lang w:val="ru-RU"/>
        </w:rPr>
        <w:t xml:space="preserve">– констатировал </w:t>
      </w:r>
      <w:r w:rsidRPr="001E67CD">
        <w:rPr>
          <w:b/>
          <w:bCs/>
          <w:lang w:val="ru-RU"/>
        </w:rPr>
        <w:t>Глава государства</w:t>
      </w:r>
      <w:r w:rsidRPr="001E67CD">
        <w:rPr>
          <w:lang w:val="ru-RU"/>
        </w:rPr>
        <w:t xml:space="preserve"> 12 февраля 2021</w:t>
      </w:r>
      <w:r>
        <w:t> </w:t>
      </w:r>
      <w:r w:rsidRPr="001E67CD">
        <w:rPr>
          <w:lang w:val="ru-RU"/>
        </w:rPr>
        <w:t>г. на шестом Всебелорусском народном собрании.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>После вступления в силу 15 марта 2022</w:t>
      </w:r>
      <w:r>
        <w:t> </w:t>
      </w:r>
      <w:r w:rsidRPr="001E67CD">
        <w:rPr>
          <w:lang w:val="ru-RU"/>
        </w:rPr>
        <w:t>г. изменений и дополнений Конституции Республики Беларусь и принятия Закона Республики Беларусь «О Всебелорусском народном собрании» от 7</w:t>
      </w:r>
      <w:r>
        <w:t> </w:t>
      </w:r>
      <w:r w:rsidRPr="001E67CD">
        <w:rPr>
          <w:lang w:val="ru-RU"/>
        </w:rPr>
        <w:t>февраля 2023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>248-З (далее</w:t>
      </w:r>
      <w:r>
        <w:t> </w:t>
      </w:r>
      <w:r w:rsidRPr="001E67CD">
        <w:rPr>
          <w:lang w:val="ru-RU"/>
        </w:rPr>
        <w:t xml:space="preserve">– Закон) </w:t>
      </w:r>
      <w:r w:rsidRPr="001E67CD">
        <w:rPr>
          <w:b/>
          <w:bCs/>
          <w:lang w:val="ru-RU"/>
        </w:rPr>
        <w:t>статус ВНС значительно изменился</w:t>
      </w:r>
      <w:r w:rsidRPr="001E67CD">
        <w:rPr>
          <w:lang w:val="ru-RU"/>
        </w:rPr>
        <w:t>. Сейчас: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ВНС</w:t>
      </w:r>
      <w:r>
        <w:t> </w:t>
      </w:r>
      <w:r w:rsidRPr="001E67CD">
        <w:rPr>
          <w:lang w:val="ru-RU"/>
        </w:rPr>
        <w:t>– это высший представительный орган народовластия Республики Беларусь (</w:t>
      </w:r>
      <w:r w:rsidRPr="001E67CD">
        <w:rPr>
          <w:i/>
          <w:iCs/>
          <w:lang w:val="ru-RU"/>
        </w:rPr>
        <w:t>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</w:t>
      </w:r>
      <w:r w:rsidRPr="001E67CD">
        <w:rPr>
          <w:lang w:val="ru-RU"/>
        </w:rPr>
        <w:t>);</w:t>
      </w:r>
    </w:p>
    <w:p w:rsidR="00B94F6C" w:rsidRPr="005321B4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установлена постоянная максимальная численность делегатов ВНС</w:t>
      </w:r>
      <w:r>
        <w:t> </w:t>
      </w:r>
      <w:r w:rsidRPr="001E67CD">
        <w:rPr>
          <w:lang w:val="ru-RU"/>
        </w:rPr>
        <w:t>– 1</w:t>
      </w:r>
      <w:r>
        <w:t> </w:t>
      </w:r>
      <w:r w:rsidRPr="001E67CD">
        <w:rPr>
          <w:lang w:val="ru-RU"/>
        </w:rPr>
        <w:t>200</w:t>
      </w:r>
      <w:r>
        <w:t> </w:t>
      </w:r>
      <w:r w:rsidRPr="001E67CD">
        <w:rPr>
          <w:lang w:val="ru-RU"/>
        </w:rPr>
        <w:t xml:space="preserve">чел. </w:t>
      </w:r>
      <w:r w:rsidRPr="005321B4">
        <w:rPr>
          <w:i/>
          <w:iCs/>
          <w:lang w:val="ru-RU"/>
        </w:rPr>
        <w:t>(на первом ВНС общая численность делегатов составила 4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740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втором, четвертом и пятом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500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третьем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более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500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шестом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700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чел.)</w:t>
      </w:r>
      <w:r w:rsidRPr="005321B4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установлен срок полномочий ВНС (5 лет) и периодичность заседаний (не реже 1 раза в год) </w:t>
      </w:r>
      <w:r w:rsidRPr="001E67CD">
        <w:rPr>
          <w:i/>
          <w:iCs/>
          <w:lang w:val="ru-RU"/>
        </w:rPr>
        <w:t>(ранее ВНС проходило в течение 2-х дней по сложившейся традиции 1 раз в 5 лет)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существенно расширен круг полномочий ВНС: Собранию предоставлено право законодательной инициативы и др.;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решения ВНС носят статус обязательных и могут отменять правовые акты, иные решения государственных органов, которые противоречат интересам национальной безопасности, кроме актов судебных органов </w:t>
      </w:r>
      <w:r w:rsidRPr="001E67CD">
        <w:rPr>
          <w:i/>
          <w:iCs/>
          <w:lang w:val="ru-RU"/>
        </w:rPr>
        <w:t>(раньше ВНС принимало резолюции, которые имели лишь рекомендательный характер)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созыв первого заседания ВНС является прерогативой Центральной избирательной комиссии (далее</w:t>
      </w:r>
      <w:r>
        <w:t> </w:t>
      </w:r>
      <w:r w:rsidRPr="001E67CD">
        <w:rPr>
          <w:lang w:val="ru-RU"/>
        </w:rPr>
        <w:t xml:space="preserve">– ЦИК) </w:t>
      </w:r>
      <w:r w:rsidRPr="001E67CD">
        <w:rPr>
          <w:i/>
          <w:iCs/>
          <w:lang w:val="ru-RU"/>
        </w:rPr>
        <w:t>(ранее ВНС созывалось на основании Указа Президента Республики Беларусь)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Президент Республики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в своем Послании к белорусскому народу и Национальному собранию </w:t>
      </w:r>
      <w:r w:rsidRPr="005321B4">
        <w:rPr>
          <w:lang w:val="ru-RU"/>
        </w:rPr>
        <w:t>31 марта 2023</w:t>
      </w:r>
      <w:r>
        <w:t> </w:t>
      </w:r>
      <w:r w:rsidRPr="005321B4">
        <w:rPr>
          <w:lang w:val="ru-RU"/>
        </w:rPr>
        <w:t xml:space="preserve">г., характеризуя новый статус ВНС, отметил: </w:t>
      </w:r>
      <w:r w:rsidRPr="005321B4">
        <w:rPr>
          <w:b/>
          <w:bCs/>
          <w:i/>
          <w:iCs/>
          <w:lang w:val="ru-RU"/>
        </w:rPr>
        <w:t xml:space="preserve">«Это будет высший представительный орган в стране, который совместит в себе традиции и лучшие практики белорусского народовластия. </w:t>
      </w:r>
      <w:r w:rsidRPr="001E67CD">
        <w:rPr>
          <w:b/>
          <w:bCs/>
          <w:i/>
          <w:iCs/>
          <w:lang w:val="ru-RU"/>
        </w:rPr>
        <w:t>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ВНС предоставлены широкие полномочия.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Собрание призвано </w:t>
      </w:r>
      <w:r w:rsidRPr="001E67CD">
        <w:rPr>
          <w:b/>
          <w:bCs/>
          <w:lang w:val="ru-RU"/>
        </w:rPr>
        <w:t>принимать решения об утверждении основных направлений внутренней и внешней политики</w:t>
      </w:r>
      <w:r w:rsidRPr="001E67CD">
        <w:rPr>
          <w:lang w:val="ru-RU"/>
        </w:rPr>
        <w:t>, программы социально-экономического развития Республики Беларусь.</w:t>
      </w:r>
    </w:p>
    <w:p w:rsidR="00B94F6C" w:rsidRDefault="005321B4">
      <w:pPr>
        <w:spacing w:after="60"/>
        <w:ind w:firstLine="566"/>
        <w:jc w:val="both"/>
      </w:pPr>
      <w:r w:rsidRPr="005321B4">
        <w:rPr>
          <w:lang w:val="ru-RU"/>
        </w:rPr>
        <w:t xml:space="preserve">По предложению Главы государства </w:t>
      </w:r>
      <w:proofErr w:type="spellStart"/>
      <w:r w:rsidRPr="005321B4">
        <w:rPr>
          <w:lang w:val="ru-RU"/>
        </w:rPr>
        <w:t>А.Г.Лукашенко</w:t>
      </w:r>
      <w:proofErr w:type="spellEnd"/>
      <w:r w:rsidRPr="005321B4">
        <w:rPr>
          <w:lang w:val="ru-RU"/>
        </w:rPr>
        <w:t xml:space="preserve">, Всебелорусское народное собрание наделено правом </w:t>
      </w:r>
      <w:r w:rsidRPr="005321B4">
        <w:rPr>
          <w:b/>
          <w:bCs/>
          <w:lang w:val="ru-RU"/>
        </w:rPr>
        <w:t>предлагать изменения и дополнения в</w:t>
      </w:r>
      <w:r w:rsidRPr="005321B4">
        <w:rPr>
          <w:lang w:val="ru-RU"/>
        </w:rPr>
        <w:t xml:space="preserve"> </w:t>
      </w:r>
      <w:r w:rsidRPr="005321B4">
        <w:rPr>
          <w:b/>
          <w:bCs/>
          <w:lang w:val="ru-RU"/>
        </w:rPr>
        <w:t>Конституцию</w:t>
      </w:r>
      <w:r w:rsidRPr="005321B4">
        <w:rPr>
          <w:lang w:val="ru-RU"/>
        </w:rPr>
        <w:t xml:space="preserve"> </w:t>
      </w:r>
      <w:proofErr w:type="spellStart"/>
      <w:r>
        <w:rPr>
          <w:b/>
          <w:bCs/>
        </w:rPr>
        <w:t>Республики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Беларусь</w:t>
      </w:r>
      <w:proofErr w:type="spellEnd"/>
      <w: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Право законодательной инициативы</w:t>
      </w:r>
      <w:r w:rsidRPr="001E67CD">
        <w:rPr>
          <w:lang w:val="ru-RU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законов. Другими словами, </w:t>
      </w:r>
      <w:r w:rsidRPr="001E67CD">
        <w:rPr>
          <w:b/>
          <w:bCs/>
          <w:lang w:val="ru-RU"/>
        </w:rPr>
        <w:t>ВНС не заменяет Парламент</w:t>
      </w:r>
      <w:r w:rsidRPr="001E67CD">
        <w:rPr>
          <w:lang w:val="ru-RU"/>
        </w:rPr>
        <w:t>. Всебелорусское народное собрание и Национальное собрание Республики Беларусь «расходятся» по правовому статусу.</w:t>
      </w:r>
    </w:p>
    <w:p w:rsidR="00B94F6C" w:rsidRDefault="005321B4">
      <w:pPr>
        <w:spacing w:after="60"/>
        <w:ind w:firstLine="566"/>
        <w:jc w:val="both"/>
      </w:pPr>
      <w:r w:rsidRPr="001E67CD">
        <w:rPr>
          <w:lang w:val="ru-RU"/>
        </w:rPr>
        <w:t xml:space="preserve">ВНС избирает Председателя, заместителя Председателя и судей </w:t>
      </w:r>
      <w:r w:rsidRPr="001E67CD">
        <w:rPr>
          <w:b/>
          <w:bCs/>
          <w:lang w:val="ru-RU"/>
        </w:rPr>
        <w:t>Конституционного Суда Республики Беларусь</w:t>
      </w:r>
      <w:r w:rsidRPr="001E67CD">
        <w:rPr>
          <w:lang w:val="ru-RU"/>
        </w:rPr>
        <w:t xml:space="preserve">, Председателя, заместителей Председателя и судей </w:t>
      </w:r>
      <w:r w:rsidRPr="001E67CD">
        <w:rPr>
          <w:b/>
          <w:bCs/>
          <w:lang w:val="ru-RU"/>
        </w:rPr>
        <w:t>Верховного Суда Республики Беларусь</w:t>
      </w:r>
      <w:r w:rsidRPr="001E67CD">
        <w:rPr>
          <w:lang w:val="ru-RU"/>
        </w:rPr>
        <w:t xml:space="preserve">, Председателя и членов </w:t>
      </w:r>
      <w:r w:rsidRPr="001E67CD">
        <w:rPr>
          <w:b/>
          <w:bCs/>
          <w:lang w:val="ru-RU"/>
        </w:rPr>
        <w:t>Центральной избирательной комиссии</w:t>
      </w:r>
      <w:r w:rsidRPr="001E67CD">
        <w:rPr>
          <w:lang w:val="ru-RU"/>
        </w:rPr>
        <w:t xml:space="preserve">, освобождает их от должности по основаниям, предусмотренным законом; </w:t>
      </w:r>
      <w:r w:rsidRPr="001E67CD">
        <w:rPr>
          <w:lang w:val="ru-RU"/>
        </w:rPr>
        <w:lastRenderedPageBreak/>
        <w:t>утверждает список народных заседателей Верховного Суда Республики Беларусь (</w:t>
      </w:r>
      <w:r w:rsidRPr="001E67CD">
        <w:rPr>
          <w:i/>
          <w:iCs/>
          <w:lang w:val="ru-RU"/>
        </w:rPr>
        <w:t xml:space="preserve">по предложению </w:t>
      </w:r>
      <w:proofErr w:type="spellStart"/>
      <w:r>
        <w:rPr>
          <w:i/>
          <w:iCs/>
        </w:rPr>
        <w:t>Президента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предварительно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согласованному</w:t>
      </w:r>
      <w:proofErr w:type="spellEnd"/>
      <w:r>
        <w:rPr>
          <w:i/>
          <w:iCs/>
        </w:rPr>
        <w:t xml:space="preserve"> с </w:t>
      </w:r>
      <w:proofErr w:type="spellStart"/>
      <w:r>
        <w:rPr>
          <w:i/>
          <w:iCs/>
        </w:rPr>
        <w:t>Президиумом</w:t>
      </w:r>
      <w:proofErr w:type="spellEnd"/>
      <w:r>
        <w:rPr>
          <w:i/>
          <w:iCs/>
        </w:rPr>
        <w:t xml:space="preserve"> ВНС</w:t>
      </w:r>
      <w:r>
        <w:t>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Также ВНС вправе </w:t>
      </w:r>
      <w:r w:rsidRPr="001E67CD">
        <w:rPr>
          <w:b/>
          <w:bCs/>
          <w:lang w:val="ru-RU"/>
        </w:rPr>
        <w:t>рассматривать вопрос по импичменту</w:t>
      </w:r>
      <w:r w:rsidRPr="001E67CD">
        <w:rPr>
          <w:lang w:val="ru-RU"/>
        </w:rPr>
        <w:t xml:space="preserve">, то есть возможному смещению с должности Президента Республики Беларусь </w:t>
      </w:r>
      <w:r w:rsidRPr="001E67CD">
        <w:rPr>
          <w:i/>
          <w:iCs/>
          <w:lang w:val="ru-RU"/>
        </w:rPr>
        <w:t>(ранее таким правом обладали палаты Парламента)</w:t>
      </w:r>
      <w:r w:rsidRPr="001E67CD">
        <w:rPr>
          <w:lang w:val="ru-RU"/>
        </w:rPr>
        <w:t xml:space="preserve"> 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Прерогативой Всебелорусского народного собрания станет принятие решения </w:t>
      </w:r>
      <w:r w:rsidRPr="001E67CD">
        <w:rPr>
          <w:b/>
          <w:bCs/>
          <w:lang w:val="ru-RU"/>
        </w:rPr>
        <w:t>о легитимности выборов</w:t>
      </w:r>
      <w:r w:rsidRPr="001E67CD">
        <w:rPr>
          <w:lang w:val="ru-RU"/>
        </w:rPr>
        <w:t xml:space="preserve">, в том числе выборов Президента Республики Беларусь. Тем самым </w:t>
      </w:r>
      <w:r w:rsidRPr="001E67CD">
        <w:rPr>
          <w:b/>
          <w:bCs/>
          <w:lang w:val="ru-RU"/>
        </w:rPr>
        <w:t>ВНС выступит гарантом объективной оценки волеизъявления народа в период избирательных кампаний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Определены полномочия Всебелорусского народного собрания </w:t>
      </w:r>
      <w:r w:rsidRPr="001E67CD">
        <w:rPr>
          <w:b/>
          <w:bCs/>
          <w:lang w:val="ru-RU"/>
        </w:rPr>
        <w:t>в области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обороны</w:t>
      </w:r>
      <w:r w:rsidRPr="001E67CD">
        <w:rPr>
          <w:lang w:val="ru-RU"/>
        </w:rPr>
        <w:t xml:space="preserve">. ВНС утверждает </w:t>
      </w:r>
      <w:r w:rsidRPr="001E67CD">
        <w:rPr>
          <w:b/>
          <w:bCs/>
          <w:lang w:val="ru-RU"/>
        </w:rPr>
        <w:t>Военную доктрину, Концепцию национальной безопасности</w:t>
      </w:r>
      <w:r w:rsidRPr="001E67CD">
        <w:rPr>
          <w:lang w:val="ru-RU"/>
        </w:rPr>
        <w:t xml:space="preserve">. Кроме того, Всебелорусское народное собрание вправе ввести на территории Республики Беларусь </w:t>
      </w:r>
      <w:r w:rsidRPr="001E67CD">
        <w:rPr>
          <w:b/>
          <w:bCs/>
          <w:lang w:val="ru-RU"/>
        </w:rPr>
        <w:t>чрезвычайное или военное положение</w:t>
      </w:r>
      <w:r w:rsidRPr="001E67CD">
        <w:rPr>
          <w:lang w:val="ru-RU"/>
        </w:rPr>
        <w:t xml:space="preserve"> 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ВНС или Совета Республики Национального собрания Республики Беларусь.</w:t>
      </w:r>
    </w:p>
    <w:p w:rsidR="00B94F6C" w:rsidRPr="005321B4" w:rsidRDefault="005321B4">
      <w:pPr>
        <w:spacing w:after="60"/>
        <w:ind w:firstLine="566"/>
        <w:jc w:val="both"/>
        <w:rPr>
          <w:lang w:val="ru-RU"/>
        </w:rPr>
      </w:pPr>
      <w:r w:rsidRPr="005321B4">
        <w:rPr>
          <w:lang w:val="ru-RU"/>
        </w:rPr>
        <w:t xml:space="preserve">По предложению Президента ВНС может принять решение о возможности направления </w:t>
      </w:r>
      <w:r w:rsidRPr="005321B4">
        <w:rPr>
          <w:b/>
          <w:bCs/>
          <w:lang w:val="ru-RU"/>
        </w:rPr>
        <w:t>миротворческих миссий за пределы Беларуси</w:t>
      </w:r>
      <w:r w:rsidRPr="005321B4">
        <w:rPr>
          <w:lang w:val="ru-RU"/>
        </w:rPr>
        <w:t xml:space="preserve"> для участия в обеспечении коллективной безопасности и деятельности по поддержанию международного мира и безопасности.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Всебелорусское народное собрание дает </w:t>
      </w:r>
      <w:r w:rsidRPr="001E67CD">
        <w:rPr>
          <w:b/>
          <w:bCs/>
          <w:lang w:val="ru-RU"/>
        </w:rPr>
        <w:t>обязательные для исполнения поручения</w:t>
      </w:r>
      <w:r w:rsidRPr="001E67CD">
        <w:rPr>
          <w:lang w:val="ru-RU"/>
        </w:rPr>
        <w:t xml:space="preserve"> государственным органам и должностным лицам. Это существенно повышает их значимость и действенность.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Таким образом, создан дополнительный механизм сдержек и противовесов в политической системе нашей страны. В случае критических моментов </w:t>
      </w:r>
      <w:r w:rsidRPr="001E67CD">
        <w:rPr>
          <w:b/>
          <w:bCs/>
          <w:lang w:val="ru-RU"/>
        </w:rPr>
        <w:t>ВНС выступит в роли «арбитра», страхующего механизма</w:t>
      </w:r>
      <w:r w:rsidRPr="001E67CD">
        <w:rPr>
          <w:lang w:val="ru-RU"/>
        </w:rPr>
        <w:t>, чтобы исключить возможность паралича системы государственного управления.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Всебелорусское народное собрание в любой политической, общественной ситуации не допустит изменения социально направленной политики государства</w:t>
      </w:r>
      <w:r w:rsidRPr="001E67CD">
        <w:rPr>
          <w:lang w:val="ru-RU"/>
        </w:rPr>
        <w:t>, которая формировалась многие годы. Насущные изменения будут идти эволюционным путем.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ВЫБОРЫ ДЕЛЕГАТОВ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СЕДЬМОГО 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 соответствии с Законом делегатами ВНС являются: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Президент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от законодательной власти</w:t>
      </w:r>
      <w:r>
        <w:t> </w:t>
      </w:r>
      <w:r w:rsidRPr="001E67CD">
        <w:rPr>
          <w:lang w:val="ru-RU"/>
        </w:rPr>
        <w:t>– депутаты Палаты представителей и члены Совета Республики Национального собрания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от исполнительной власти</w:t>
      </w:r>
      <w:r>
        <w:t> </w:t>
      </w:r>
      <w:r w:rsidRPr="001E67CD">
        <w:rPr>
          <w:lang w:val="ru-RU"/>
        </w:rPr>
        <w:t>– Премьер-министр Республики Беларусь, его заместители и другие члены Совета Министров Республики Беларусь; председатели областных, Минского городского исполнительных комитетов, председатели районных, городских (городов областного подчинения) исполнительных комитетов;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>–</w:t>
      </w:r>
      <w:r>
        <w:t> </w:t>
      </w:r>
      <w:r w:rsidRPr="001E67CD">
        <w:rPr>
          <w:lang w:val="ru-RU"/>
        </w:rPr>
        <w:t>от судебной власти</w:t>
      </w:r>
      <w:r>
        <w:t> </w:t>
      </w:r>
      <w:r w:rsidRPr="001E67CD">
        <w:rPr>
          <w:lang w:val="ru-RU"/>
        </w:rPr>
        <w:t>– Председатель, заместитель Председателя и судьи Конституционного Суда Республики Беларусь; Председатель, заместители Председателя и судьи Верховного Суда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от местных Советов депутатов </w:t>
      </w:r>
      <w:r w:rsidRPr="001E67CD">
        <w:rPr>
          <w:i/>
          <w:iCs/>
          <w:lang w:val="ru-RU"/>
        </w:rPr>
        <w:t>(предельная численность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350 человек)</w:t>
      </w:r>
      <w:r>
        <w:t> </w:t>
      </w:r>
      <w:r w:rsidRPr="001E67CD">
        <w:rPr>
          <w:lang w:val="ru-RU"/>
        </w:rPr>
        <w:t xml:space="preserve">– представители местных Советов депутатов от каждой области </w:t>
      </w:r>
      <w:r w:rsidRPr="001E67CD">
        <w:rPr>
          <w:i/>
          <w:iCs/>
          <w:lang w:val="ru-RU"/>
        </w:rPr>
        <w:t>(нормы представительства от каждой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области определяются ЦИК пропорционально численности избирателей, проживающих на территории соответствующей области)</w:t>
      </w:r>
      <w:r w:rsidRPr="001E67CD">
        <w:rPr>
          <w:lang w:val="ru-RU"/>
        </w:rPr>
        <w:t>, депутаты Минского городского Совета депутатов в полном составе;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от гражданского общества </w:t>
      </w:r>
      <w:r w:rsidRPr="001E67CD">
        <w:rPr>
          <w:i/>
          <w:iCs/>
          <w:lang w:val="ru-RU"/>
        </w:rPr>
        <w:t>(предельная численность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400 человек)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Наделение Всебелорусского народного собрания особыми полномочиями предопределило и высокие требования к кандидатам в делегаты. </w:t>
      </w:r>
      <w:r w:rsidRPr="001E67CD">
        <w:rPr>
          <w:b/>
          <w:bCs/>
          <w:i/>
          <w:iCs/>
          <w:lang w:val="ru-RU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плечами. 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собрания»</w:t>
      </w:r>
      <w:r w:rsidRPr="001E67CD">
        <w:rPr>
          <w:lang w:val="ru-RU"/>
        </w:rPr>
        <w:t>,</w:t>
      </w:r>
      <w:r>
        <w:t> </w:t>
      </w:r>
      <w:r w:rsidRPr="001E67CD">
        <w:rPr>
          <w:lang w:val="ru-RU"/>
        </w:rPr>
        <w:t xml:space="preserve">– подчеркнул белорусский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13 декабря 2022</w:t>
      </w:r>
      <w:r>
        <w:t> </w:t>
      </w:r>
      <w:r w:rsidRPr="001E67CD">
        <w:rPr>
          <w:lang w:val="ru-RU"/>
        </w:rPr>
        <w:t>г. на совещании по вопросам приведения отдельных законов в соответствие с обновленной Конституцией.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На состоявшемся 1 марта 2024</w:t>
      </w:r>
      <w:r>
        <w:t> </w:t>
      </w:r>
      <w:r w:rsidRPr="001E67CD">
        <w:rPr>
          <w:lang w:val="ru-RU"/>
        </w:rPr>
        <w:t xml:space="preserve">г. заседании ЦИК были установлены </w:t>
      </w:r>
      <w:r w:rsidRPr="001E67CD">
        <w:rPr>
          <w:b/>
          <w:bCs/>
          <w:lang w:val="ru-RU"/>
        </w:rPr>
        <w:t>нормы представительства делегатов ВНС от местных Советов депутатов и субъектов гражданского общества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290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(без учета депутатов Минского городского Совета депутатов (60 человек), в полном составе являющихся делегатами ВНС)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и 400 человек соответственно.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К субъектам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гражданского общества, имеющим право в соответствии 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Законом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избирать делегатов ВНС, Министерством юстиции Республики Беларусь отнесены: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Республиканское общественное объединение «Белая Русь»;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Белорусское общественное объединение ветеранов;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общественное объединение «Белорусский союз женщин»;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общественное объединение «Белорусский республиканский союз молодежи»;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Федерация профсоюзов Беларуси.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Эти объединения представляют все значимые социальные группы.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Субъекты гражданского общества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выдвинули кандидатов в делегаты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в ходе заседаний своих областных, Минской городской организационных структур с 12 по 31 марта 2024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1E67CD">
        <w:rPr>
          <w:b/>
          <w:bCs/>
          <w:i/>
          <w:iCs/>
          <w:lang w:val="ru-RU"/>
        </w:rPr>
        <w:t>Избрание делегатов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состоится на заседаниях высших органов субъектов гражданского общества с 1 по 10 апреля 2024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lang w:val="ru-RU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1E67CD">
        <w:rPr>
          <w:lang w:val="ru-RU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>Именно потому, что ни одна современная страна не дает в руки руль государственной машины столь широкому кругу граждан, абсолютных аналогов ВНС в мире нет.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 местах к отбору своих представителей в этот конституционный орган подошли максимально разумно и грамотно. </w:t>
      </w:r>
      <w:r w:rsidRPr="001E67CD">
        <w:rPr>
          <w:b/>
          <w:bCs/>
          <w:lang w:val="ru-RU"/>
        </w:rPr>
        <w:t>Делегаты седьмого Всебелорусского народного собрания известны. Это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патриоты Родины, которые не боятся высказывать свое мнение и отстаивать позицию в разрешении вопросов в пользу людей</w:t>
      </w:r>
      <w:r w:rsidRPr="001E67CD">
        <w:rPr>
          <w:lang w:val="ru-RU"/>
        </w:rPr>
        <w:t>. В составе ВНС представлена и молодежь.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Вниманию выступающих: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здесь целесообразно упоминать делегатов ВНС, представляющих конкретный регион, населенный пункт.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ПОДГОТОВКА ПЕРВОГО ЗАСЕДАНИЯ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СЕДЬМОГО ВСЕБЕЛОРУССКОГО НАРОДНОГО СОБРАНИЯ</w:t>
      </w:r>
    </w:p>
    <w:p w:rsidR="00B94F6C" w:rsidRDefault="005321B4">
      <w:pPr>
        <w:spacing w:after="60"/>
        <w:ind w:firstLine="566"/>
        <w:jc w:val="both"/>
      </w:pPr>
      <w:r w:rsidRPr="001E67CD">
        <w:rPr>
          <w:lang w:val="ru-RU"/>
        </w:rPr>
        <w:t>В соответствии с распоряжением Президента Республики Беларусь от 2</w:t>
      </w:r>
      <w:r>
        <w:t> </w:t>
      </w:r>
      <w:r w:rsidRPr="001E67CD">
        <w:rPr>
          <w:lang w:val="ru-RU"/>
        </w:rPr>
        <w:t>февраля 2024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 xml:space="preserve">25рп был создан </w:t>
      </w:r>
      <w:r w:rsidRPr="001E67CD">
        <w:rPr>
          <w:b/>
          <w:bCs/>
          <w:lang w:val="ru-RU"/>
        </w:rPr>
        <w:t xml:space="preserve">Республиканский организационный комитет по подготовке и проведению </w:t>
      </w:r>
      <w:r>
        <w:rPr>
          <w:b/>
          <w:bCs/>
        </w:rPr>
        <w:t>ВНС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председатель</w:t>
      </w:r>
      <w:proofErr w:type="spellEnd"/>
      <w:r>
        <w:rPr>
          <w:i/>
          <w:iCs/>
        </w:rPr>
        <w:t xml:space="preserve"> – </w:t>
      </w:r>
      <w:proofErr w:type="spellStart"/>
      <w:r>
        <w:rPr>
          <w:i/>
          <w:iCs/>
        </w:rPr>
        <w:t>Премьер-министр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Головченко</w:t>
      </w:r>
      <w:proofErr w:type="spellEnd"/>
      <w:r>
        <w:rPr>
          <w:i/>
          <w:iCs/>
        </w:rPr>
        <w:t> Р.А.)</w:t>
      </w:r>
      <w: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Рабочим органом ВНС является Секретариат. Президент Республики Беларусь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 февраля 2024</w:t>
      </w:r>
      <w:r>
        <w:t> </w:t>
      </w:r>
      <w:r w:rsidRPr="001E67CD">
        <w:rPr>
          <w:lang w:val="ru-RU"/>
        </w:rPr>
        <w:t>г. назначил на должность начальника Секретариата ВНС Мицкевича</w:t>
      </w:r>
      <w:r>
        <w:t> </w:t>
      </w:r>
      <w:r w:rsidRPr="001E67CD">
        <w:rPr>
          <w:lang w:val="ru-RU"/>
        </w:rPr>
        <w:t>В.В.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«Провести предстоящее заседание ВНС необходимо и внешне, и по содержанию на самом высоком уровне»</w:t>
      </w:r>
      <w:r w:rsidRPr="001E67CD">
        <w:rPr>
          <w:lang w:val="ru-RU"/>
        </w:rPr>
        <w:t>,</w:t>
      </w:r>
      <w:r>
        <w:t> </w:t>
      </w:r>
      <w:r w:rsidRPr="001E67CD">
        <w:rPr>
          <w:lang w:val="ru-RU"/>
        </w:rPr>
        <w:t xml:space="preserve">– такую задачу Президент Республики Беларусь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поставил в ходе состоявшегося 18 марта 2024</w:t>
      </w:r>
      <w:r>
        <w:t> </w:t>
      </w:r>
      <w:r w:rsidRPr="001E67CD">
        <w:rPr>
          <w:lang w:val="ru-RU"/>
        </w:rPr>
        <w:t>г. совещания по вопросам подготовки проведения первого заседания седьмого Всебелорусского народного собрания.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Первое заседание седьмого Всебелорусского народного собрания состоится </w:t>
      </w:r>
      <w:r w:rsidRPr="001E67CD">
        <w:rPr>
          <w:b/>
          <w:bCs/>
          <w:lang w:val="ru-RU"/>
        </w:rPr>
        <w:t>24–25 апреля 2024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Делегаты изберут Председателя ВНС, его заместителей, иных членов Президиума Всебелорусского народного собрания </w:t>
      </w:r>
      <w:r w:rsidRPr="001E67CD">
        <w:rPr>
          <w:i/>
          <w:iCs/>
          <w:lang w:val="ru-RU"/>
        </w:rPr>
        <w:t>(15 человек)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Сегодня в белорусском обществе существует реальный запрос на безопасность и стабильность. Поэтому одним из основных вопросов станет </w:t>
      </w:r>
      <w:r w:rsidRPr="001E67CD">
        <w:rPr>
          <w:b/>
          <w:bCs/>
          <w:lang w:val="ru-RU"/>
        </w:rPr>
        <w:t>утверждение Концепции национальной безопасности и Военной доктрины</w:t>
      </w:r>
      <w:r>
        <w:t> </w:t>
      </w:r>
      <w:r w:rsidRPr="001E67CD">
        <w:rPr>
          <w:lang w:val="ru-RU"/>
        </w:rPr>
        <w:t>– исключительно актуальных документов, направленных на защиту суверенитета белорусского государства и формирование многополярного мира, преодоление кризиса европейской архитектуры безопасности.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Как заявил белорусский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26 января 2024</w:t>
      </w:r>
      <w:r>
        <w:t> </w:t>
      </w:r>
      <w:r w:rsidRPr="001E67CD">
        <w:rPr>
          <w:lang w:val="ru-RU"/>
        </w:rPr>
        <w:t xml:space="preserve">г. на церемонии вручения дипломов доктора наук и аттестатов профессора научным и научно-педагогическим работникам, </w:t>
      </w:r>
      <w:r w:rsidRPr="001E67CD">
        <w:rPr>
          <w:b/>
          <w:bCs/>
          <w:i/>
          <w:iCs/>
          <w:lang w:val="ru-RU"/>
        </w:rPr>
        <w:t>«этот орган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(прим.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ВНС)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вопросы войны и мира (для нас они важнейшие)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должны решать именно там»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Проект новой редакции Концепции национальной безопасности был одобрен в феврале 2023</w:t>
      </w:r>
      <w:r>
        <w:t> </w:t>
      </w:r>
      <w:r w:rsidRPr="001E67CD">
        <w:rPr>
          <w:lang w:val="ru-RU"/>
        </w:rPr>
        <w:t>г. на заседании Совета Безопасности Республики Беларусь.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Концепция национальной безопасности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представляет собой совокупность официальных взглядов на обеспечение безопасности личности, общества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и государства от внешних и внутренних угроз во всех сферах жизнедеятельности Республики Беларусь.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lastRenderedPageBreak/>
        <w:t>В Республике Беларусь Концепция принималась трижды: в 1995, 2001 и 2010 годах.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lang w:val="ru-RU"/>
        </w:rPr>
        <w:t>Концепция национальной безопасности Республики Беларусь обновлена более чем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на 70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%</w:t>
      </w:r>
      <w:r w:rsidRPr="001E67CD">
        <w:rPr>
          <w:lang w:val="ru-RU"/>
        </w:rPr>
        <w:t xml:space="preserve"> исходя из военно-политической обстановки, которая сегодня сложилась в мире.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Глава государства поручил до внесения новой Концепции на утверждение ВНС провести ее </w:t>
      </w:r>
      <w:r w:rsidRPr="001E67CD">
        <w:rPr>
          <w:b/>
          <w:bCs/>
          <w:lang w:val="ru-RU"/>
        </w:rPr>
        <w:t>общественное обсуждение</w:t>
      </w:r>
      <w:r w:rsidRPr="001E67CD">
        <w:rPr>
          <w:lang w:val="ru-RU"/>
        </w:rPr>
        <w:t>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течение 2023 года было организовано более 70 дискуссионных площадок во всех регионах страны, в государственных органах и организациях, трудовых коллективах, учреждениях образования,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Люди проявили неподдельный интерес к новшествам Концепции. В частности, и рядовые граждане, и авторитетные эксперты предметно говорили о современных тенденциях военно-политической обстановки в мире и на границе белорусского государства, активно обсуждали вопросы обеспечения военной безопасности, проблематику электорального суверенитета и многие другие аспекты.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В числе новшеств Концепции: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расширен перечень сфер национальной безопасности путем выделения </w:t>
      </w:r>
      <w:r w:rsidRPr="001E67CD">
        <w:rPr>
          <w:b/>
          <w:bCs/>
          <w:lang w:val="ru-RU"/>
        </w:rPr>
        <w:t>биологической безопасности</w:t>
      </w:r>
      <w:r w:rsidRPr="001E67CD">
        <w:rPr>
          <w:lang w:val="ru-RU"/>
        </w:rPr>
        <w:t xml:space="preserve"> в отдельное направление;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впервые в Концепции закреплено понятие </w:t>
      </w:r>
      <w:r w:rsidRPr="001E67CD">
        <w:rPr>
          <w:b/>
          <w:bCs/>
          <w:lang w:val="ru-RU"/>
        </w:rPr>
        <w:t>«электоральный суверенитет»</w:t>
      </w:r>
      <w:r w:rsidRPr="001E67CD">
        <w:rPr>
          <w:lang w:val="ru-RU"/>
        </w:rPr>
        <w:t>, раскрыты механизмы его обеспечения;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важным дополнением является </w:t>
      </w:r>
      <w:r w:rsidRPr="001E67CD">
        <w:rPr>
          <w:b/>
          <w:bCs/>
          <w:lang w:val="ru-RU"/>
        </w:rPr>
        <w:t>уточнение индикаторов состояния национальной безопасности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существенное внимание уделено </w:t>
      </w:r>
      <w:r w:rsidRPr="001E67CD">
        <w:rPr>
          <w:b/>
          <w:bCs/>
          <w:lang w:val="ru-RU"/>
        </w:rPr>
        <w:t>сохранению национальной идентичности,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исторического наследия, традиционных ценностей</w:t>
      </w:r>
      <w:r w:rsidRPr="001E67CD">
        <w:rPr>
          <w:lang w:val="ru-RU"/>
        </w:rPr>
        <w:t>, которые в первую очередь стали объектами внешней культурно-идеологической экспансии;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1E67CD">
        <w:rPr>
          <w:b/>
          <w:bCs/>
          <w:lang w:val="ru-RU"/>
        </w:rPr>
        <w:t>обеспечения реализации принципа социальной справедливости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Беларусь</w:t>
      </w:r>
      <w:r w:rsidRPr="001E67CD">
        <w:rPr>
          <w:lang w:val="ru-RU"/>
        </w:rPr>
        <w:t xml:space="preserve"> в очередной раз заявляет всем государствам, что </w:t>
      </w:r>
      <w:r w:rsidRPr="001E67CD">
        <w:rPr>
          <w:b/>
          <w:bCs/>
          <w:lang w:val="ru-RU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Новая Военная доктрина</w:t>
      </w:r>
      <w:r w:rsidRPr="001E67CD">
        <w:rPr>
          <w:lang w:val="ru-RU"/>
        </w:rPr>
        <w:t xml:space="preserve"> не предусматривает кардинальной ревизии положений суверенной военной политики государства</w:t>
      </w:r>
      <w:r>
        <w:t> </w:t>
      </w:r>
      <w:r w:rsidRPr="001E67CD">
        <w:rPr>
          <w:lang w:val="ru-RU"/>
        </w:rPr>
        <w:t>– она по-прежнему носит оборонительный характер.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Военная доктрина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Республике Беларусь Военная доктрина принималась (уточнялась) трижды: в 1992, 2002 и 2016 годах.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В числе новшеств Военной доктрины: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 xml:space="preserve">указано, что </w:t>
      </w:r>
      <w:r w:rsidRPr="001E67CD">
        <w:rPr>
          <w:b/>
          <w:bCs/>
          <w:lang w:val="ru-RU"/>
        </w:rPr>
        <w:t>оборону государства и обеспечение его военной безопасности осуществляют все</w:t>
      </w:r>
      <w:r>
        <w:t> </w:t>
      </w:r>
      <w:r w:rsidRPr="001E67CD">
        <w:rPr>
          <w:lang w:val="ru-RU"/>
        </w:rPr>
        <w:t>– начиная от Президента и заканчивая каждым гражданином;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реализован новый методологический подход, предусматривающий </w:t>
      </w:r>
      <w:r w:rsidRPr="001E67CD">
        <w:rPr>
          <w:b/>
          <w:bCs/>
          <w:lang w:val="ru-RU"/>
        </w:rPr>
        <w:t>градацию военной опасности по уровням «риск», «вызов» и «угроза»</w:t>
      </w:r>
      <w:r w:rsidRPr="001E67CD">
        <w:rPr>
          <w:lang w:val="ru-RU"/>
        </w:rPr>
        <w:t>, что позволит реализовать поэтапную систему реагирования;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важный акцент сделан на </w:t>
      </w:r>
      <w:r w:rsidRPr="001E67CD">
        <w:rPr>
          <w:b/>
          <w:bCs/>
          <w:lang w:val="ru-RU"/>
        </w:rPr>
        <w:t>недопущении эскалации и предотвращении военных конфликтов</w:t>
      </w:r>
      <w:r w:rsidRPr="001E67CD">
        <w:rPr>
          <w:lang w:val="ru-RU"/>
        </w:rPr>
        <w:t>;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 оценкам Международного института стратегических исследований, в 2023 году в мире насчитывалось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183 региональных конфликта, 57 из которых находились в «горячей» фазе (то есть применялась военная сила).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 xml:space="preserve">четко обозначена </w:t>
      </w:r>
      <w:r w:rsidRPr="001E67CD">
        <w:rPr>
          <w:b/>
          <w:bCs/>
          <w:lang w:val="ru-RU"/>
        </w:rPr>
        <w:t>позиция Беларуси по вопросам применения находящегося на ее территории тактического ядерного оружия</w:t>
      </w:r>
      <w:r w:rsidRPr="001E67CD">
        <w:rPr>
          <w:lang w:val="ru-RU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впервые предусмотрена </w:t>
      </w:r>
      <w:r w:rsidRPr="001E67CD">
        <w:rPr>
          <w:b/>
          <w:bCs/>
          <w:lang w:val="ru-RU"/>
        </w:rPr>
        <w:t>возможность силового ответа на деструктивное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кибервоздействие</w:t>
      </w:r>
      <w:proofErr w:type="spellEnd"/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предусмотрен механизм </w:t>
      </w:r>
      <w:r w:rsidRPr="001E67CD">
        <w:rPr>
          <w:b/>
          <w:bCs/>
          <w:lang w:val="ru-RU"/>
        </w:rPr>
        <w:t>реагирования белорусской стороны в случае вооруженной агрессии против наших союзников</w:t>
      </w:r>
      <w:r w:rsidRPr="001E67CD">
        <w:rPr>
          <w:lang w:val="ru-RU"/>
        </w:rPr>
        <w:t xml:space="preserve"> по ОДКБ и Союзному государству;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обновленная Военная доктрина может служить основой для урегулирования ситуации в Европе, запуска мирного диалога.</w:t>
      </w:r>
      <w:r w:rsidRPr="001E67CD">
        <w:rPr>
          <w:lang w:val="ru-RU"/>
        </w:rPr>
        <w:t xml:space="preserve"> Республика 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Справочно: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 словам экспертов, в Беларуси принцип «Хочешь мира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готовься к войне» трансформирован в истину: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«Без мира нет развития, а сто лет переговоров лучше, чем один год войны»</w:t>
      </w:r>
      <w:r w:rsidRPr="001E67CD">
        <w:rPr>
          <w:i/>
          <w:iCs/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 xml:space="preserve">Для сохранения и совершенствования белорусской модели социально ориентированного государства в условиях продолжающегося внешнего давления необходима эффективно работающая политическая система. В случае глобальных вызовов и угроз именно </w:t>
      </w:r>
      <w:r w:rsidRPr="001E67CD">
        <w:rPr>
          <w:b/>
          <w:bCs/>
          <w:lang w:val="ru-RU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center"/>
        <w:rPr>
          <w:lang w:val="ru-RU"/>
        </w:rPr>
      </w:pPr>
      <w:r w:rsidRPr="001E67CD">
        <w:rPr>
          <w:lang w:val="ru-RU"/>
        </w:rPr>
        <w:t>****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 2024 году все основные составляющие белорусской политической системы успешно проходят проверку на качество. </w:t>
      </w:r>
      <w:r w:rsidRPr="001E67CD">
        <w:rPr>
          <w:b/>
          <w:bCs/>
          <w:lang w:val="ru-RU"/>
        </w:rPr>
        <w:t>Всебелорусское народное собрание стало символом народного единства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Участники электорального процесса демонстрируют поддержку курса Президента и конституционного строя. Избирательные кампании привели к формированию в Беларуси категории ответственных политиков</w:t>
      </w:r>
      <w:r>
        <w:t> </w:t>
      </w:r>
      <w:r w:rsidRPr="001E67CD">
        <w:rPr>
          <w:lang w:val="ru-RU"/>
        </w:rPr>
        <w:t xml:space="preserve">– людей с жизненным опытом, готовых вести за собой людей во имя созидания на благо Отечества. При этом солидарность не предполагает единомыслия. Путь к достижению общих целей можно видеть по-разному. </w:t>
      </w:r>
      <w:r w:rsidRPr="001E67CD">
        <w:rPr>
          <w:b/>
          <w:bCs/>
          <w:lang w:val="ru-RU"/>
        </w:rPr>
        <w:t>Главное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нацеленность на конструктивный диалог</w:t>
      </w:r>
      <w:r w:rsidRPr="001E67CD">
        <w:rPr>
          <w:lang w:val="ru-RU"/>
        </w:rPr>
        <w:t xml:space="preserve"> и максимально тесное взаимодействие в интересах развития государства и общества.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lastRenderedPageBreak/>
        <w:t>«Отличительной чертой белорусской модели государственности всегда был солидарный стиль взаимодействия всех ветвей власти и госорганов.</w:t>
      </w:r>
      <w:r w:rsidRPr="001E67CD">
        <w:rPr>
          <w:lang w:val="ru-RU"/>
        </w:rPr>
        <w:t xml:space="preserve">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</w:t>
      </w:r>
      <w:r>
        <w:t> </w:t>
      </w:r>
      <w:r w:rsidRPr="001E67CD">
        <w:rPr>
          <w:lang w:val="ru-RU"/>
        </w:rPr>
        <w:t xml:space="preserve">– подчеркнул </w:t>
      </w:r>
      <w:r w:rsidRPr="001E67CD">
        <w:rPr>
          <w:b/>
          <w:bCs/>
          <w:lang w:val="ru-RU"/>
        </w:rPr>
        <w:t>Президент Республики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на состоявшейся 21 марта 2024</w:t>
      </w:r>
      <w:r>
        <w:t> </w:t>
      </w:r>
      <w:r w:rsidRPr="001E67CD">
        <w:rPr>
          <w:lang w:val="ru-RU"/>
        </w:rPr>
        <w:t xml:space="preserve">г. встрече с депутатами Палаты представителей и членами Совета Республики Национального собрания седьмого созыва. Говоря о важной роли Всебелорусского народного собрания для общества и государства, национальный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особо отметил: </w:t>
      </w:r>
      <w:r w:rsidRPr="001E67CD">
        <w:rPr>
          <w:b/>
          <w:bCs/>
          <w:i/>
          <w:iCs/>
          <w:lang w:val="ru-RU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B94F6C" w:rsidRPr="001E67C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6C"/>
    <w:rsid w:val="001E67CD"/>
    <w:rsid w:val="005321B4"/>
    <w:rsid w:val="006E23D8"/>
    <w:rsid w:val="00B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Алмаева</dc:creator>
  <cp:lastModifiedBy>Короткий Владимир Викторович</cp:lastModifiedBy>
  <cp:revision>2</cp:revision>
  <dcterms:created xsi:type="dcterms:W3CDTF">2024-04-17T05:23:00Z</dcterms:created>
  <dcterms:modified xsi:type="dcterms:W3CDTF">2024-04-17T05:23:00Z</dcterms:modified>
</cp:coreProperties>
</file>